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8313E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83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313EB" w:rsidRPr="0083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общеобразовательного учреждения «Основная школа №35 имени Героя Советского Союза Н.А. Кривова» в рамках МРЦ «Медиация как инструмент профилактики межличностных конфликтов в школе»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74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474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36"/>
        <w:gridCol w:w="2363"/>
        <w:gridCol w:w="5510"/>
      </w:tblGrid>
      <w:tr w:rsidR="00A014D0" w:rsidRPr="00B735BB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Хелашвили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Ольга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Директор,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Руководство проектом.</w:t>
            </w:r>
          </w:p>
          <w:p w:rsidR="00906778" w:rsidRDefault="00906778" w:rsidP="00667CC2">
            <w:pPr>
              <w:pStyle w:val="a6"/>
              <w:spacing w:after="0" w:line="100" w:lineRule="atLeast"/>
              <w:jc w:val="both"/>
            </w:pP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2.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F638D3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Елена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Заместитель директора по </w:t>
            </w:r>
            <w:r w:rsidR="00F638D3">
              <w:rPr>
                <w:rFonts w:ascii="Times New Roman" w:eastAsia="Times New Roman" w:hAnsi="Times New Roman" w:cs="Arial"/>
                <w:sz w:val="24"/>
              </w:rPr>
              <w:t>У</w:t>
            </w:r>
            <w:r>
              <w:rPr>
                <w:rFonts w:ascii="Times New Roman" w:eastAsia="Times New Roman" w:hAnsi="Times New Roman" w:cs="Arial"/>
                <w:sz w:val="24"/>
              </w:rPr>
              <w:t>ВР,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ходом реализации проекта</w:t>
            </w:r>
            <w:r w:rsidR="00667CC2">
              <w:rPr>
                <w:rFonts w:ascii="Times New Roman" w:hAnsi="Times New Roman"/>
                <w:color w:val="000000"/>
                <w:sz w:val="24"/>
              </w:rPr>
              <w:t>, курирование реализации проекта</w:t>
            </w:r>
          </w:p>
          <w:p w:rsidR="00906778" w:rsidRDefault="00906778" w:rsidP="00667CC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и подведение итогов  по реализации проекта</w:t>
            </w:r>
          </w:p>
          <w:p w:rsidR="00667CC2" w:rsidRDefault="00667CC2" w:rsidP="00667CC2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Размещение на страницах школьного сайта информации о ходе реализации проекта в разделе «Инновационная деятельность»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3.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Грибинюк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Дарья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Учитель начальных классов, </w:t>
            </w:r>
            <w:r w:rsidR="00667CC2">
              <w:rPr>
                <w:rFonts w:ascii="Times New Roman" w:eastAsia="Times New Roman" w:hAnsi="Times New Roman" w:cs="Arial"/>
                <w:sz w:val="24"/>
              </w:rPr>
              <w:t>педагог-психолог,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рабочих встреч участников проекта.</w:t>
            </w:r>
          </w:p>
          <w:p w:rsidR="00906778" w:rsidRDefault="00906778" w:rsidP="00263AE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Организация мероприятий.</w:t>
            </w:r>
            <w:r>
              <w:rPr>
                <w:rFonts w:cs="Arial"/>
                <w:color w:val="000000"/>
              </w:rPr>
              <w:t xml:space="preserve"> Организация массовых мероприятий, </w:t>
            </w:r>
            <w:r w:rsidRPr="00906778">
              <w:rPr>
                <w:rStyle w:val="c0"/>
                <w:color w:val="000000"/>
              </w:rPr>
              <w:t>Прин</w:t>
            </w:r>
            <w:r w:rsidR="00263AEA">
              <w:rPr>
                <w:rStyle w:val="c0"/>
                <w:color w:val="000000"/>
              </w:rPr>
              <w:t xml:space="preserve">ятие </w:t>
            </w:r>
            <w:r w:rsidRPr="00906778">
              <w:rPr>
                <w:rStyle w:val="c0"/>
                <w:color w:val="000000"/>
              </w:rPr>
              <w:t>решени</w:t>
            </w:r>
            <w:r w:rsidR="00263AEA">
              <w:rPr>
                <w:rStyle w:val="c0"/>
                <w:color w:val="000000"/>
              </w:rPr>
              <w:t>й</w:t>
            </w:r>
            <w:r w:rsidRPr="00906778">
              <w:rPr>
                <w:rStyle w:val="c0"/>
                <w:color w:val="000000"/>
              </w:rPr>
              <w:t xml:space="preserve"> по вопросам общественной жизнедеятельности службы</w:t>
            </w:r>
            <w:r w:rsidR="00263AEA">
              <w:rPr>
                <w:rStyle w:val="c0"/>
                <w:color w:val="000000"/>
              </w:rPr>
              <w:t xml:space="preserve"> медиации в ходе реализации проекта</w:t>
            </w:r>
          </w:p>
        </w:tc>
      </w:tr>
      <w:tr w:rsidR="0047460D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0D" w:rsidRPr="00906778" w:rsidRDefault="0047460D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0D" w:rsidRPr="00906778" w:rsidRDefault="0047460D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Лилия Алексеевна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0D" w:rsidRPr="00906778" w:rsidRDefault="0047460D" w:rsidP="004F00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без категории</w:t>
            </w:r>
          </w:p>
          <w:p w:rsidR="0047460D" w:rsidRPr="00906778" w:rsidRDefault="0047460D" w:rsidP="004F00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60D" w:rsidRPr="00906778" w:rsidRDefault="0047460D" w:rsidP="001A5F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Участие в мероприятиях реализации проекта, проведение диагностики, осуществление систематической связи со всеми участниками проекта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Спивак</w:t>
            </w:r>
            <w:proofErr w:type="spellEnd"/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иктория Борисовна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без категории</w:t>
            </w: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Pr="00263AEA" w:rsidRDefault="00263AEA" w:rsidP="00263A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рганизаци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работы с обучающимися в рамках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лужбы медиации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у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регулирова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 сглаживание 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конфликт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ов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 сторонами.</w:t>
            </w:r>
            <w:proofErr w:type="gramEnd"/>
          </w:p>
          <w:p w:rsidR="00906778" w:rsidRPr="00263AEA" w:rsidRDefault="00263AEA" w:rsidP="00A64D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э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моциональная поддержка, создание благоприятных условий, отвечает за защиту прав ребенка. </w:t>
            </w:r>
          </w:p>
          <w:p w:rsidR="00906778" w:rsidRPr="00263AEA" w:rsidRDefault="00906778" w:rsidP="00263A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EA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263AEA" w:rsidRDefault="00263AEA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сетевое вз</w:t>
      </w:r>
      <w:r w:rsidR="00117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аимодействие со школой №66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рамках реализации проекта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Pr="00B735BB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11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A014D0" w:rsidRPr="00B735BB" w:rsidTr="2240183F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в школе атмосферы добра и справедливости, предупреждение агрессивного поведения учащихся, содействие профилактики правонарушений.</w:t>
            </w:r>
          </w:p>
        </w:tc>
        <w:tc>
          <w:tcPr>
            <w:tcW w:w="2213" w:type="dxa"/>
          </w:tcPr>
          <w:p w:rsidR="00A014D0" w:rsidRPr="00B735BB" w:rsidRDefault="2240183F" w:rsidP="224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“Способы разрешения конфликтных ситуаций” (5 – 9 классы). </w:t>
            </w:r>
          </w:p>
          <w:p w:rsidR="001A5F8F" w:rsidRDefault="2240183F" w:rsidP="001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“Учимся строить отношения”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F8F"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  <w:p w:rsidR="001A5F8F" w:rsidRPr="00B735BB" w:rsidRDefault="001A5F8F" w:rsidP="001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– </w:t>
            </w:r>
            <w:r w:rsidR="0011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 </w:t>
            </w:r>
          </w:p>
          <w:p w:rsidR="00A014D0" w:rsidRPr="00B735BB" w:rsidRDefault="00A014D0" w:rsidP="224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учащимся самим мирно решить конфликт.</w:t>
            </w:r>
          </w:p>
        </w:tc>
        <w:tc>
          <w:tcPr>
            <w:tcW w:w="3265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конфликтной компетентности.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014D0" w:rsidRPr="00B735BB" w:rsidRDefault="2240183F" w:rsidP="009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культуру общения и поведения всех участников образ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овательных отношений</w:t>
            </w:r>
          </w:p>
        </w:tc>
        <w:tc>
          <w:tcPr>
            <w:tcW w:w="2213" w:type="dxa"/>
          </w:tcPr>
          <w:p w:rsidR="00A014D0" w:rsidRPr="00B735BB" w:rsidRDefault="2240183F" w:rsidP="0011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работа в проблемных классах. (</w:t>
            </w:r>
            <w:r w:rsidR="0011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классы). Программа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 “Пути решения конфликта”, “Конфликт в нашей жизни”, “Мир без конфликтов”.</w:t>
            </w: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искать пути сотрудничества; пути решения конфликта.</w:t>
            </w:r>
          </w:p>
        </w:tc>
        <w:tc>
          <w:tcPr>
            <w:tcW w:w="3265" w:type="dxa"/>
          </w:tcPr>
          <w:p w:rsidR="00A014D0" w:rsidRPr="00B735BB" w:rsidRDefault="2240183F" w:rsidP="009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 силами образовательно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учащихся конструктивным способам выхода из конфликтных ситуаций.</w:t>
            </w:r>
          </w:p>
        </w:tc>
        <w:tc>
          <w:tcPr>
            <w:tcW w:w="2213" w:type="dxa"/>
          </w:tcPr>
          <w:p w:rsidR="00A014D0" w:rsidRPr="00B735BB" w:rsidRDefault="2240183F" w:rsidP="0011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асоциального поведения. “Все грани успеха”. (</w:t>
            </w:r>
            <w:r w:rsidR="0011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классы).</w:t>
            </w: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диагностическую работу, просветительскую работу с целью профилактики, развивать социальную активность.</w:t>
            </w:r>
          </w:p>
        </w:tc>
        <w:tc>
          <w:tcPr>
            <w:tcW w:w="3265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школьной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дезаптации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выход на новый формат общения, через службу медиации.</w:t>
            </w:r>
          </w:p>
        </w:tc>
      </w:tr>
      <w:tr w:rsidR="00A014D0" w:rsidRPr="00B735BB" w:rsidTr="2240183F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примирительные программы по возникающим конфликтам в школе.</w:t>
            </w:r>
          </w:p>
        </w:tc>
        <w:tc>
          <w:tcPr>
            <w:tcW w:w="2213" w:type="dxa"/>
          </w:tcPr>
          <w:p w:rsidR="00A014D0" w:rsidRPr="00B735BB" w:rsidRDefault="00EE0523" w:rsidP="00EE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384" w:type="dxa"/>
          </w:tcPr>
          <w:p w:rsidR="00EE0523" w:rsidRPr="00B735BB" w:rsidRDefault="001A5F8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толерантности обучающихся</w:t>
            </w:r>
            <w:r w:rsidR="00EE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EE0523" w:rsidRPr="00116CA8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proofErr w:type="spellStart"/>
            <w:r w:rsidR="00EE0523" w:rsidRPr="00116CA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="00EE0523" w:rsidRPr="00116CA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265" w:type="dxa"/>
          </w:tcPr>
          <w:p w:rsidR="00A014D0" w:rsidRDefault="001A5F8F" w:rsidP="006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A8">
              <w:rPr>
                <w:rFonts w:ascii="Times New Roman" w:hAnsi="Times New Roman"/>
                <w:sz w:val="24"/>
                <w:szCs w:val="24"/>
              </w:rPr>
              <w:t>Повышение компетентности детей в урегулировании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116CA8">
              <w:rPr>
                <w:rFonts w:ascii="Times New Roman" w:hAnsi="Times New Roman"/>
                <w:sz w:val="24"/>
                <w:szCs w:val="24"/>
              </w:rPr>
              <w:t>нижение уровня конфликтности</w:t>
            </w:r>
          </w:p>
          <w:p w:rsidR="00EE0523" w:rsidRPr="00B735BB" w:rsidRDefault="00EE0523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A8"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</w:t>
            </w:r>
            <w:proofErr w:type="spellStart"/>
            <w:r w:rsidRPr="00116CA8">
              <w:rPr>
                <w:rFonts w:ascii="Times New Roman" w:hAnsi="Times New Roman"/>
                <w:sz w:val="24"/>
                <w:szCs w:val="24"/>
              </w:rPr>
              <w:t>межлистностных</w:t>
            </w:r>
            <w:proofErr w:type="spellEnd"/>
            <w:r w:rsidRPr="00116CA8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2240183F" w:rsidP="2240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проект вносились изменения, необходимо указать какие и причину внесени</w:t>
      </w:r>
      <w:r w:rsidR="00A6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коррективов.   </w:t>
      </w:r>
      <w:r w:rsidR="00A64DC7" w:rsidRPr="00940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</w:t>
      </w:r>
      <w:r w:rsidRPr="00940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ет, не вносили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FE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94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DC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B4317" w:rsidRDefault="009400FE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озданы условия для 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социально-опасном положении, детей из неблагополучных семей, детей с </w:t>
      </w:r>
      <w:proofErr w:type="spellStart"/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детей, совершивших общественно-опасные деяния  </w:t>
      </w:r>
      <w:r w:rsidR="00A014D0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</w:t>
      </w:r>
      <w:r w:rsidR="00940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proofErr w:type="spellEnd"/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9400FE" w:rsidRPr="00B735BB" w:rsidRDefault="009400FE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1)формирование у у</w:t>
      </w:r>
      <w:r w:rsidR="009400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конфликтной компетенции</w:t>
      </w:r>
    </w:p>
    <w:p w:rsidR="00A014D0" w:rsidRPr="00F53F13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2)разрешение конфликтов силами образовательного учреждения</w:t>
      </w:r>
    </w:p>
    <w:p w:rsidR="00A014D0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3)снижение уровня </w:t>
      </w:r>
      <w:proofErr w:type="gramStart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дезаптации</w:t>
      </w:r>
      <w:proofErr w:type="spellEnd"/>
    </w:p>
    <w:p w:rsidR="009400FE" w:rsidRPr="00F53F13" w:rsidRDefault="009400FE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FE" w:rsidRDefault="2240183F" w:rsidP="009400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 г. Ярославля  </w:t>
      </w:r>
    </w:p>
    <w:p w:rsidR="00A014D0" w:rsidRPr="00B735BB" w:rsidRDefault="2240183F" w:rsidP="009400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примирения в школе необходима для того,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____________________________________________________________________________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FE" w:rsidRDefault="2240183F" w:rsidP="22401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940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9400FE" w:rsidRDefault="009400FE" w:rsidP="0025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функционировании службы медиации создана более эффективная система взаимопомощи между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 участни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 образовательных отношений, п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ередача ценностей восстановительной культуры (таких как ответственность,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взаимопонимание, поддержка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педагогам, администрации, 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 и родителям.</w:t>
      </w:r>
    </w:p>
    <w:p w:rsidR="0025009C" w:rsidRPr="0025009C" w:rsidRDefault="0025009C" w:rsidP="0025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Школьная служба помогает решить конфликт мирным путем; создание комфортной школьной среды, восстановление разрушенных отношений, примирения детей и подростков; залог снятия напряженности, и как следствие,  развития несовершеннолетних, их интеллектуальных и творческих способностей, социального интеллекта. 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400FE" w:rsidRDefault="2240183F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Default="001171A5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2240183F"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игры, тренинги; участие в проведении тематических классных часов.</w:t>
      </w:r>
      <w:r w:rsidR="2240183F"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0FE" w:rsidRDefault="009400FE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523" w:rsidRP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школы №35</w:t>
      </w:r>
    </w:p>
    <w:p w:rsidR="00EE0523" w:rsidRDefault="00EE0523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F87" w:rsidRPr="00120BE4" w:rsidRDefault="001B2F87" w:rsidP="001B2F87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10632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230"/>
        <w:gridCol w:w="1125"/>
        <w:gridCol w:w="1787"/>
        <w:gridCol w:w="3402"/>
      </w:tblGrid>
      <w:tr w:rsidR="001B2F87" w:rsidRPr="00FB6C58" w:rsidTr="001171A5">
        <w:tc>
          <w:tcPr>
            <w:tcW w:w="10632" w:type="dxa"/>
            <w:gridSpan w:val="5"/>
          </w:tcPr>
          <w:p w:rsidR="001B2F87" w:rsidRPr="00FB6C58" w:rsidRDefault="001B2F87" w:rsidP="0011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(организационный) сентябрь – октябрь 20</w:t>
            </w:r>
            <w:r w:rsidR="00117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2F87" w:rsidRPr="00FB6C58" w:rsidTr="001171A5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Отметка  об исполнении</w:t>
            </w:r>
          </w:p>
        </w:tc>
      </w:tr>
      <w:tr w:rsidR="001B2F87" w:rsidRPr="00FB6C58" w:rsidTr="001171A5">
        <w:tc>
          <w:tcPr>
            <w:tcW w:w="2088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содержательного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Разработка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нормативно-правовой документации</w:t>
            </w:r>
          </w:p>
        </w:tc>
        <w:tc>
          <w:tcPr>
            <w:tcW w:w="1125" w:type="dxa"/>
          </w:tcPr>
          <w:p w:rsidR="001B2F87" w:rsidRDefault="001B2F87" w:rsidP="001171A5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– октябрь 20</w:t>
            </w:r>
            <w:r w:rsidR="00117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Обеспечена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нормативная база деятельности</w:t>
            </w:r>
          </w:p>
        </w:tc>
        <w:tc>
          <w:tcPr>
            <w:tcW w:w="3402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  <w:p w:rsidR="001B2F87" w:rsidRPr="00FB6C58" w:rsidRDefault="001B2F87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171A5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Разработка содержательного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для осуществления деятельности</w:t>
            </w:r>
            <w:proofErr w:type="gramEnd"/>
          </w:p>
        </w:tc>
        <w:tc>
          <w:tcPr>
            <w:tcW w:w="1125" w:type="dxa"/>
          </w:tcPr>
          <w:p w:rsidR="001B2F87" w:rsidRDefault="001B2F87" w:rsidP="001171A5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</w:t>
            </w:r>
            <w:r w:rsidR="00117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Разработаны нормативные документы</w:t>
            </w:r>
          </w:p>
        </w:tc>
        <w:tc>
          <w:tcPr>
            <w:tcW w:w="3402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171A5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3.Оформление раздела сайта в рамках МРЦ</w:t>
            </w:r>
          </w:p>
        </w:tc>
        <w:tc>
          <w:tcPr>
            <w:tcW w:w="1125" w:type="dxa"/>
          </w:tcPr>
          <w:p w:rsidR="001B2F87" w:rsidRDefault="001B2F87" w:rsidP="001171A5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</w:t>
            </w:r>
            <w:r w:rsidR="00117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1B2F87" w:rsidRPr="00FB6C58" w:rsidRDefault="001171A5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 </w:t>
            </w:r>
            <w:r w:rsidR="001B2F87" w:rsidRPr="00FB6C58">
              <w:rPr>
                <w:rFonts w:ascii="Times New Roman" w:hAnsi="Times New Roman"/>
                <w:sz w:val="24"/>
                <w:szCs w:val="24"/>
              </w:rPr>
              <w:t xml:space="preserve"> раздел «Инновационная деятельность»</w:t>
            </w:r>
          </w:p>
        </w:tc>
        <w:tc>
          <w:tcPr>
            <w:tcW w:w="3402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171A5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Формирование мотивационной готовности педагогов и родителей к овладению навыками медиативного подхода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1. Организация и проведение семинара по медиации для педагогических работников школы</w:t>
            </w:r>
          </w:p>
          <w:p w:rsidR="001B2F87" w:rsidRPr="001171A5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2. Проведение родительских собраний с целью ознакомления с организацией работы в рамках МРЦ</w:t>
            </w:r>
            <w:r w:rsidR="001171A5">
              <w:rPr>
                <w:rFonts w:ascii="Times New Roman" w:hAnsi="Times New Roman"/>
                <w:sz w:val="24"/>
                <w:szCs w:val="24"/>
              </w:rPr>
              <w:t xml:space="preserve"> в дистанционном формате (</w:t>
            </w:r>
            <w:r w:rsidR="001171A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171A5" w:rsidRPr="001171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3. Ознакомление родительской активности с принципами медиативного подхода в образовании и воспитании</w:t>
            </w:r>
          </w:p>
        </w:tc>
        <w:tc>
          <w:tcPr>
            <w:tcW w:w="1125" w:type="dxa"/>
          </w:tcPr>
          <w:p w:rsidR="001B2F87" w:rsidRDefault="001B2F87" w:rsidP="001171A5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</w:t>
            </w:r>
            <w:r w:rsidR="00117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педагогических работников основной школы № 35 и родителей обучающихся о медиации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171A5">
        <w:tc>
          <w:tcPr>
            <w:tcW w:w="10632" w:type="dxa"/>
            <w:gridSpan w:val="5"/>
          </w:tcPr>
          <w:p w:rsidR="001B2F87" w:rsidRPr="001171A5" w:rsidRDefault="001B2F87" w:rsidP="0011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(содержательный) ноябрь 20</w:t>
            </w:r>
            <w:r w:rsidR="001171A5" w:rsidRPr="001171A5">
              <w:rPr>
                <w:rFonts w:ascii="Times New Roman" w:hAnsi="Times New Roman"/>
                <w:sz w:val="24"/>
                <w:szCs w:val="24"/>
              </w:rPr>
              <w:t>20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- март 20</w:t>
            </w:r>
            <w:r w:rsidR="001171A5" w:rsidRPr="001171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2F87" w:rsidRPr="00FB6C58" w:rsidTr="001171A5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>содержательного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Обучение педагога-психолога</w:t>
            </w:r>
          </w:p>
        </w:tc>
        <w:tc>
          <w:tcPr>
            <w:tcW w:w="1125" w:type="dxa"/>
          </w:tcPr>
          <w:p w:rsidR="001B2F87" w:rsidRPr="001171A5" w:rsidRDefault="001B2F87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Октябрь 20</w:t>
            </w:r>
            <w:proofErr w:type="spellStart"/>
            <w:r w:rsidR="001171A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171A5">
        <w:tc>
          <w:tcPr>
            <w:tcW w:w="2088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Внедрение медиативных технологий в образовательную деятельность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цикла занятий для обучающихся «Учимся </w:t>
            </w:r>
            <w:r>
              <w:rPr>
                <w:rFonts w:ascii="Times New Roman" w:hAnsi="Times New Roman"/>
                <w:sz w:val="24"/>
                <w:szCs w:val="24"/>
              </w:rPr>
              <w:t>строить отношения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</w:tcPr>
          <w:p w:rsidR="001B2F87" w:rsidRPr="00FB6C58" w:rsidRDefault="001B2F87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="001171A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1171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1171A5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17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межлистностных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171A5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116CA8" w:rsidRDefault="001B2F87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работа в 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классах. (</w:t>
            </w:r>
            <w:r w:rsidR="0011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классы). Программа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 “Пути решения конфликта”, “Конфликт в нашей жизни”, “Мир без конфликтов”.</w:t>
            </w:r>
          </w:p>
        </w:tc>
        <w:tc>
          <w:tcPr>
            <w:tcW w:w="1125" w:type="dxa"/>
          </w:tcPr>
          <w:p w:rsidR="001B2F87" w:rsidRPr="00116CA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детей в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урегулировании конфликтов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171A5" w:rsidRPr="00FB6C58" w:rsidTr="001171A5">
        <w:tc>
          <w:tcPr>
            <w:tcW w:w="2088" w:type="dxa"/>
            <w:vMerge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1A5" w:rsidRPr="00FB6C58" w:rsidRDefault="001171A5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Конкурс и 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" w:history="1">
              <w:r w:rsidRPr="00320386">
                <w:rPr>
                  <w:rFonts w:ascii="Times New Roman" w:hAnsi="Times New Roman"/>
                  <w:sz w:val="24"/>
                  <w:szCs w:val="24"/>
                </w:rPr>
                <w:t>творческих работ учащихся "Я и Россия: мечты о будущем"</w:t>
              </w:r>
            </w:hyperlink>
          </w:p>
        </w:tc>
        <w:tc>
          <w:tcPr>
            <w:tcW w:w="1125" w:type="dxa"/>
          </w:tcPr>
          <w:p w:rsidR="001171A5" w:rsidRPr="00FB6C58" w:rsidRDefault="001171A5" w:rsidP="001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Развитие толерантности обучающихся 1-9 классов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  <w:vMerge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Введение в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>групп продленного дня 1-6  классов пятиминуток «Круг доброты», «Круг дружбы»</w:t>
            </w: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  <w:vMerge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«Добрые кадры»</w:t>
            </w:r>
          </w:p>
        </w:tc>
        <w:tc>
          <w:tcPr>
            <w:tcW w:w="1125" w:type="dxa"/>
          </w:tcPr>
          <w:p w:rsidR="001171A5" w:rsidRPr="00FB6C58" w:rsidRDefault="001171A5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402" w:type="dxa"/>
          </w:tcPr>
          <w:p w:rsidR="001171A5" w:rsidRPr="00FB6C58" w:rsidRDefault="001171A5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  <w:vMerge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Разработка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 медиации для обучающихся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9 классов.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171A5" w:rsidRPr="00FB6C58" w:rsidRDefault="001171A5" w:rsidP="00CC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Ма</w:t>
            </w:r>
            <w:r w:rsidR="00CC2DA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  <w:vMerge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Проведение цикла семинаров для педагогов «Медиативная компетенция в профессиональной деятельности педагога»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Круглый стол по вопросам развития школьной службы медиации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Административные совещания при директоре</w:t>
            </w: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урегулировании конфликтов; получение навыков урегулирования конфликтов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Использование медиативных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управленческой деятельности</w:t>
            </w: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Родительские собрания, тренинги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«Навстречу друг другу»</w:t>
            </w: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родительской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общественности в деятельность службы медиации,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осуществление обратной связи с родителями, 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среды, профилактика конфликтов, открытость</w:t>
            </w:r>
          </w:p>
        </w:tc>
        <w:tc>
          <w:tcPr>
            <w:tcW w:w="3402" w:type="dxa"/>
          </w:tcPr>
          <w:p w:rsidR="001171A5" w:rsidRPr="00DC0807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1171A5" w:rsidRPr="00FB6C58" w:rsidTr="001171A5">
        <w:tc>
          <w:tcPr>
            <w:tcW w:w="2088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вовлечения родителей в службу медиации</w:t>
            </w:r>
          </w:p>
        </w:tc>
        <w:tc>
          <w:tcPr>
            <w:tcW w:w="2230" w:type="dxa"/>
          </w:tcPr>
          <w:p w:rsidR="001171A5" w:rsidRPr="00FB6C58" w:rsidRDefault="00A232D4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1171A5" w:rsidRPr="00FB6C58">
              <w:rPr>
                <w:rFonts w:ascii="Times New Roman" w:hAnsi="Times New Roman"/>
                <w:sz w:val="24"/>
                <w:szCs w:val="24"/>
              </w:rPr>
              <w:t xml:space="preserve"> «Уголков примирения» в ГПД (скамья примирения)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образовательного пространства для урегулирования конфликтов 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2088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Обновление развивающей предметно-пространственной среды</w:t>
            </w:r>
          </w:p>
        </w:tc>
        <w:tc>
          <w:tcPr>
            <w:tcW w:w="2230" w:type="dxa"/>
          </w:tcPr>
          <w:p w:rsidR="001171A5" w:rsidRPr="00FB6C58" w:rsidRDefault="00A232D4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Обновления</w:t>
            </w:r>
            <w:r w:rsidR="001171A5" w:rsidRPr="00FB6C58">
              <w:rPr>
                <w:rFonts w:ascii="Times New Roman" w:hAnsi="Times New Roman"/>
                <w:sz w:val="24"/>
                <w:szCs w:val="24"/>
              </w:rPr>
              <w:t xml:space="preserve"> «Уголков примирения» в ГПД (скамья примирения)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образовательного пространства для урегулирования конфликтов 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171A5" w:rsidRPr="00FB6C58" w:rsidTr="001171A5">
        <w:tc>
          <w:tcPr>
            <w:tcW w:w="10632" w:type="dxa"/>
            <w:gridSpan w:val="5"/>
          </w:tcPr>
          <w:p w:rsidR="001171A5" w:rsidRPr="00FB6C58" w:rsidRDefault="001171A5" w:rsidP="00CC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(аналитический) </w:t>
            </w:r>
            <w:r w:rsidR="00CC2DA2"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- ма</w:t>
            </w:r>
            <w:r w:rsidR="00CC2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A5" w:rsidRPr="00FB6C58" w:rsidTr="001171A5">
        <w:tc>
          <w:tcPr>
            <w:tcW w:w="2088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реализации проекта</w:t>
            </w: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Разработка материалов в рамках реализации проекта для раздела «Инновационная деятельность» сайта школы</w:t>
            </w:r>
          </w:p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Публикация материалов на сайте</w:t>
            </w: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171A5" w:rsidRPr="00FB6C58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Публикация на сайте, открытость </w:t>
            </w:r>
          </w:p>
        </w:tc>
        <w:tc>
          <w:tcPr>
            <w:tcW w:w="3402" w:type="dxa"/>
          </w:tcPr>
          <w:p w:rsidR="001171A5" w:rsidRPr="00FB6C58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  <w:r w:rsidRPr="001171A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1171A5" w:rsidRPr="00FB6C58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A5" w:rsidRPr="00FB6C58" w:rsidTr="001171A5">
        <w:tc>
          <w:tcPr>
            <w:tcW w:w="2088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 в рамках информации на сайте основной школы №35</w:t>
            </w:r>
          </w:p>
        </w:tc>
        <w:tc>
          <w:tcPr>
            <w:tcW w:w="2230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171A5" w:rsidRPr="00FB6C58" w:rsidRDefault="001171A5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71A5" w:rsidRPr="00FB6C58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71A5" w:rsidRPr="00FB6C58" w:rsidRDefault="001171A5" w:rsidP="00E22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400FE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B16E5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</w:t>
      </w:r>
    </w:p>
    <w:p w:rsidR="00667CC2" w:rsidRDefault="001B2F87" w:rsidP="001B2F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семинарах, совещаниях,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тематике проекта, публикации на страницах сайта основной школы №35</w:t>
      </w:r>
    </w:p>
    <w:sectPr w:rsidR="00667CC2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24D"/>
    <w:multiLevelType w:val="hybridMultilevel"/>
    <w:tmpl w:val="B70A8F30"/>
    <w:lvl w:ilvl="0" w:tplc="9FFAE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67BA5"/>
    <w:multiLevelType w:val="hybridMultilevel"/>
    <w:tmpl w:val="B70A8F30"/>
    <w:lvl w:ilvl="0" w:tplc="9FFAE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171A5"/>
    <w:rsid w:val="00166291"/>
    <w:rsid w:val="001A5F8F"/>
    <w:rsid w:val="001B2F87"/>
    <w:rsid w:val="001E7204"/>
    <w:rsid w:val="0025009C"/>
    <w:rsid w:val="0025179C"/>
    <w:rsid w:val="00263AEA"/>
    <w:rsid w:val="0028630A"/>
    <w:rsid w:val="002B3DA3"/>
    <w:rsid w:val="002E49C1"/>
    <w:rsid w:val="00354D6C"/>
    <w:rsid w:val="003B7D21"/>
    <w:rsid w:val="003D09F0"/>
    <w:rsid w:val="004202F3"/>
    <w:rsid w:val="00427FE7"/>
    <w:rsid w:val="00445E21"/>
    <w:rsid w:val="0047460D"/>
    <w:rsid w:val="004A1305"/>
    <w:rsid w:val="004B6868"/>
    <w:rsid w:val="00526EFA"/>
    <w:rsid w:val="00547475"/>
    <w:rsid w:val="005C40D2"/>
    <w:rsid w:val="005F299F"/>
    <w:rsid w:val="006056F3"/>
    <w:rsid w:val="00607325"/>
    <w:rsid w:val="00667CC2"/>
    <w:rsid w:val="006A2E91"/>
    <w:rsid w:val="006E1D33"/>
    <w:rsid w:val="006F05D4"/>
    <w:rsid w:val="007F577D"/>
    <w:rsid w:val="00814BF1"/>
    <w:rsid w:val="008313EB"/>
    <w:rsid w:val="00906778"/>
    <w:rsid w:val="00926D62"/>
    <w:rsid w:val="009322E3"/>
    <w:rsid w:val="00932AC4"/>
    <w:rsid w:val="009400FE"/>
    <w:rsid w:val="00964E7A"/>
    <w:rsid w:val="009A6E05"/>
    <w:rsid w:val="009C2532"/>
    <w:rsid w:val="00A014D0"/>
    <w:rsid w:val="00A1406F"/>
    <w:rsid w:val="00A232D4"/>
    <w:rsid w:val="00A64DC7"/>
    <w:rsid w:val="00AF5B19"/>
    <w:rsid w:val="00B16E5B"/>
    <w:rsid w:val="00B25057"/>
    <w:rsid w:val="00B4230E"/>
    <w:rsid w:val="00B466F8"/>
    <w:rsid w:val="00B60331"/>
    <w:rsid w:val="00B865C9"/>
    <w:rsid w:val="00BA3CAC"/>
    <w:rsid w:val="00BB4317"/>
    <w:rsid w:val="00C20EF8"/>
    <w:rsid w:val="00CC2DA2"/>
    <w:rsid w:val="00CD1DC3"/>
    <w:rsid w:val="00CD3B59"/>
    <w:rsid w:val="00CD60C5"/>
    <w:rsid w:val="00D3427B"/>
    <w:rsid w:val="00DB38B1"/>
    <w:rsid w:val="00E22B5E"/>
    <w:rsid w:val="00E55BA0"/>
    <w:rsid w:val="00EA45FE"/>
    <w:rsid w:val="00EE0523"/>
    <w:rsid w:val="00F03620"/>
    <w:rsid w:val="00F0665B"/>
    <w:rsid w:val="00F2620A"/>
    <w:rsid w:val="00F45F0E"/>
    <w:rsid w:val="00F52905"/>
    <w:rsid w:val="00F53F13"/>
    <w:rsid w:val="00F638D3"/>
    <w:rsid w:val="00F71931"/>
    <w:rsid w:val="00F76730"/>
    <w:rsid w:val="00FA4492"/>
    <w:rsid w:val="2240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D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27B"/>
  </w:style>
  <w:style w:type="paragraph" w:customStyle="1" w:styleId="a6">
    <w:name w:val="Базовый"/>
    <w:qFormat/>
    <w:rsid w:val="00906778"/>
    <w:rPr>
      <w:rFonts w:ascii="Calibri" w:eastAsia="0" w:hAnsi="Calibri" w:cs="0"/>
      <w:kern w:val="2"/>
      <w:szCs w:val="24"/>
      <w:lang w:eastAsia="ar-SA" w:bidi="hi-IN"/>
    </w:rPr>
  </w:style>
  <w:style w:type="paragraph" w:styleId="a7">
    <w:name w:val="List Paragraph"/>
    <w:basedOn w:val="a6"/>
    <w:qFormat/>
    <w:rsid w:val="00906778"/>
    <w:pPr>
      <w:ind w:left="720"/>
    </w:pPr>
  </w:style>
  <w:style w:type="character" w:styleId="a8">
    <w:name w:val="FollowedHyperlink"/>
    <w:basedOn w:val="a0"/>
    <w:uiPriority w:val="99"/>
    <w:semiHidden/>
    <w:unhideWhenUsed/>
    <w:rsid w:val="00117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cdu.ru/node/3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ученик</cp:lastModifiedBy>
  <cp:revision>2</cp:revision>
  <cp:lastPrinted>2018-10-09T07:40:00Z</cp:lastPrinted>
  <dcterms:created xsi:type="dcterms:W3CDTF">2021-05-20T19:59:00Z</dcterms:created>
  <dcterms:modified xsi:type="dcterms:W3CDTF">2021-05-20T19:59:00Z</dcterms:modified>
</cp:coreProperties>
</file>